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40E5" w14:textId="716F465B" w:rsidR="0089145C" w:rsidRPr="0089145C" w:rsidRDefault="0089145C" w:rsidP="0089145C">
      <w:pPr>
        <w:pStyle w:val="4"/>
        <w:shd w:val="clear" w:color="auto" w:fill="auto"/>
        <w:ind w:left="20" w:right="20"/>
        <w:jc w:val="center"/>
        <w:rPr>
          <w:b/>
          <w:bCs/>
        </w:rPr>
      </w:pPr>
      <w:r>
        <w:rPr>
          <w:b/>
          <w:bCs/>
        </w:rPr>
        <w:t>Περιπτώσεις δ</w:t>
      </w:r>
      <w:r w:rsidRPr="0089145C">
        <w:rPr>
          <w:b/>
          <w:bCs/>
        </w:rPr>
        <w:t>ικαιούχ</w:t>
      </w:r>
      <w:r>
        <w:rPr>
          <w:b/>
          <w:bCs/>
        </w:rPr>
        <w:t>ων</w:t>
      </w:r>
      <w:r w:rsidRPr="0089145C">
        <w:rPr>
          <w:b/>
          <w:bCs/>
        </w:rPr>
        <w:t xml:space="preserve"> επιδόματος οικογενειακής παροχής</w:t>
      </w:r>
    </w:p>
    <w:p w14:paraId="5754B1D9" w14:textId="11BC0DEF" w:rsidR="0089145C" w:rsidRDefault="0089145C" w:rsidP="0089145C">
      <w:pPr>
        <w:pStyle w:val="4"/>
        <w:shd w:val="clear" w:color="auto" w:fill="auto"/>
        <w:ind w:left="20" w:right="20"/>
        <w:jc w:val="both"/>
      </w:pPr>
      <w:r>
        <w:t xml:space="preserve">Όσοι εκπαιδευτικοί έχουν ΜΕΤΑΒΟΛΗ στα στοιχεία τους (π.χ. γάμος, διάζευξη, στοιχεία </w:t>
      </w:r>
      <w:proofErr w:type="spellStart"/>
      <w:r>
        <w:t>επικοινωνίας,κλπ</w:t>
      </w:r>
      <w:proofErr w:type="spellEnd"/>
      <w:r>
        <w:t xml:space="preserve">.) για </w:t>
      </w:r>
      <w:proofErr w:type="spellStart"/>
      <w:r>
        <w:t>επικαιροποίηση</w:t>
      </w:r>
      <w:proofErr w:type="spellEnd"/>
      <w:r>
        <w:t xml:space="preserve"> των στοιχείων μισθοδοσίας.</w:t>
      </w:r>
    </w:p>
    <w:p w14:paraId="6737B064" w14:textId="77777777" w:rsidR="0089145C" w:rsidRDefault="0089145C" w:rsidP="0089145C">
      <w:pPr>
        <w:pStyle w:val="4"/>
        <w:shd w:val="clear" w:color="auto" w:fill="auto"/>
        <w:ind w:left="20" w:right="20"/>
        <w:jc w:val="both"/>
      </w:pPr>
      <w:r>
        <w:t xml:space="preserve">Όσοι έχουν ανήλικα </w:t>
      </w:r>
      <w:r>
        <w:rPr>
          <w:rStyle w:val="1"/>
        </w:rPr>
        <w:t>τέκνα προερχόμενα από γάμο, φυσικά, θετά ή αναγνωρισθέντα, εφόσον είναι άγαμα και δεν υπερβαίνουν το 18ο έτος της ηλικίας τους ή το 19ο έτος εφόσον φοιτούν στη Β/</w:t>
      </w:r>
      <w:proofErr w:type="spellStart"/>
      <w:r>
        <w:rPr>
          <w:rStyle w:val="1"/>
        </w:rPr>
        <w:t>θμια</w:t>
      </w:r>
      <w:proofErr w:type="spellEnd"/>
      <w:r>
        <w:rPr>
          <w:rStyle w:val="1"/>
        </w:rPr>
        <w:t xml:space="preserve"> Εκπαίδευση. </w:t>
      </w:r>
      <w:r>
        <w:t>(διευκρινίζεται ότι δεν λαμβάνεται υπόψη η ημερομηνία γέννησής τους αλλά μόνο το έτος, και αν το τέκνο είναι έως και 18 ετών ή 19 ετών και φοιτά στην Β/</w:t>
      </w:r>
      <w:proofErr w:type="spellStart"/>
      <w:r>
        <w:t>θμια</w:t>
      </w:r>
      <w:proofErr w:type="spellEnd"/>
      <w:r>
        <w:t xml:space="preserve"> Εκπαίδευση, στα πεδία 3,4,5,6,7 του πίνακα να βάζετε παύλα).</w:t>
      </w:r>
    </w:p>
    <w:p w14:paraId="5E76CF02" w14:textId="77777777" w:rsidR="0089145C" w:rsidRDefault="0089145C" w:rsidP="0089145C">
      <w:pPr>
        <w:pStyle w:val="4"/>
        <w:shd w:val="clear" w:color="auto" w:fill="auto"/>
        <w:spacing w:after="0"/>
        <w:ind w:left="20" w:right="20"/>
        <w:jc w:val="both"/>
      </w:pPr>
      <w:r>
        <w:t>Όσοι έχουν τέκνα 18 ετών και άνω, που φοιτούν στην ανώτερη ή ανώτατη εκπαίδευση (ΑΕΙ, ΑΣΕΙ, ΤΕΙ εσωτερικού και εξωτερικού, Κολλέγια αναγνωρισμένα από τους επίσημους φορείς) σε προπτυχιακό, μεταπτυχιακό ή διδακτορικό επίπεδο, καθώς και σε Ινστιτούτα Επαγγελματικής Κατάρτισης (Ι.Ε.Κ.) δημόσια και ιδιωτικά και όχι πέραν του 24</w:t>
      </w:r>
      <w:r>
        <w:rPr>
          <w:vertAlign w:val="superscript"/>
        </w:rPr>
        <w:t>ου</w:t>
      </w:r>
      <w:r>
        <w:t xml:space="preserve"> έτους ηλικίας τους, συνοδευόμενη με</w:t>
      </w:r>
      <w:r>
        <w:rPr>
          <w:rStyle w:val="a4"/>
        </w:rPr>
        <w:t xml:space="preserve"> πρόσφατη Βεβαίωση Σπουδών. </w:t>
      </w:r>
      <w:r>
        <w:t>Για τα τέκνα που φοιτούν σε σχολές του εξωτερικού αναγνωρισμένες από τους επίσημους φορείς (ΔΟΑΤΑΠ- κατάλογος ομοταγών Εκπαιδευτικών Ιδρυμάτων της αλλοδαπής</w:t>
      </w:r>
      <w:r>
        <w:rPr>
          <w:rStyle w:val="a4"/>
        </w:rPr>
        <w:t>)</w:t>
      </w:r>
      <w:r>
        <w:t xml:space="preserve"> απαιτείται επίσημη μετάφραση βεβαίωσης σπουδών και διευκρινίζεται ότι δεν καταβάλλεται η οικογενειακή παροχή κατά το προπαρασκευαστικό στάδιο εκμάθησης της ξένης γλώσσας.</w:t>
      </w:r>
    </w:p>
    <w:p w14:paraId="0EF06209" w14:textId="77777777" w:rsidR="0089145C" w:rsidRDefault="0089145C" w:rsidP="0089145C">
      <w:pPr>
        <w:pStyle w:val="4"/>
        <w:shd w:val="clear" w:color="auto" w:fill="auto"/>
        <w:ind w:left="20" w:right="20"/>
        <w:jc w:val="both"/>
      </w:pPr>
      <w:r>
        <w:rPr>
          <w:rStyle w:val="20"/>
        </w:rPr>
        <w:t xml:space="preserve">Επισημαίνουμε ότι το οικογενειακό επίδομα λόγω σπουδών τέκνου </w:t>
      </w:r>
      <w:r>
        <w:rPr>
          <w:rStyle w:val="3"/>
        </w:rPr>
        <w:t>δίδεται μόνο κατά τη διάρκεια του ελάχιστου αριθμού των αναγκαίων για την απονομή των τίτλων σπουδών εξαμήνων και σε καμιά περίπτωση πέρα από τη συμπλήρωση του 24ου έτους της ηλικίας τους.</w:t>
      </w:r>
    </w:p>
    <w:p w14:paraId="36EDB2BC" w14:textId="77777777" w:rsidR="0089145C" w:rsidRDefault="0089145C" w:rsidP="0089145C">
      <w:pPr>
        <w:pStyle w:val="4"/>
        <w:shd w:val="clear" w:color="auto" w:fill="auto"/>
        <w:ind w:left="20" w:right="20"/>
        <w:jc w:val="both"/>
      </w:pPr>
      <w:r>
        <w:t>Όσοι έχουν τέκνα που διακόπτουν τις σπουδές τους νωρίτερα από τα προβλεπόμενα έτη της σχολής φοίτησης, συνοδευόμενη με πρόσφατη Βεβαίωση Διαγραφής/Διακοπής.</w:t>
      </w:r>
    </w:p>
    <w:p w14:paraId="57EEAA5E" w14:textId="77777777" w:rsidR="0089145C" w:rsidRDefault="0089145C" w:rsidP="0089145C">
      <w:pPr>
        <w:pStyle w:val="4"/>
        <w:shd w:val="clear" w:color="auto" w:fill="auto"/>
        <w:ind w:left="20" w:right="20"/>
        <w:jc w:val="both"/>
      </w:pPr>
      <w:r>
        <w:t xml:space="preserve">Όσοι έχουν τέκνα, που ενώ σπουδάζουν </w:t>
      </w:r>
      <w:r>
        <w:rPr>
          <w:rStyle w:val="1"/>
        </w:rPr>
        <w:t xml:space="preserve">σε ανώτερες ή ανώτατες σχολές ή σε Ι.Ε.Κ. </w:t>
      </w:r>
      <w:r>
        <w:t>συμπίπτει να υπηρετούν και την στρατιωτική τους θητεία.</w:t>
      </w:r>
    </w:p>
    <w:p w14:paraId="7A0AAA57" w14:textId="77777777" w:rsidR="0089145C" w:rsidRDefault="0089145C" w:rsidP="0089145C">
      <w:pPr>
        <w:pStyle w:val="4"/>
        <w:shd w:val="clear" w:color="auto" w:fill="auto"/>
        <w:ind w:left="20" w:right="20"/>
        <w:jc w:val="both"/>
      </w:pPr>
      <w:r>
        <w:t xml:space="preserve">Όσοι έχουν τέκνα για τα οποία λαμβάνουν επίδομα οικογενειακής παροχής, τα οποία έχουν άλλα εισοδήματα ή εργάζονται (περίπτωση που το τέκνο ασκεί βιοποριστικό </w:t>
      </w:r>
      <w:proofErr w:type="spellStart"/>
      <w:r>
        <w:t>επάννελμα</w:t>
      </w:r>
      <w:proofErr w:type="spellEnd"/>
      <w:r>
        <w:t xml:space="preserve">, δηλαδή ένα επάγγελμα που του επιτρέπει να αυτονομηθεί οικονομικά από τους γονείς του ή είναι οικονομικά ανεξάρτητο) και υπέβαλαν φορολογική δήλωση για το </w:t>
      </w:r>
      <w:proofErr w:type="spellStart"/>
      <w:r>
        <w:t>οικ</w:t>
      </w:r>
      <w:proofErr w:type="spellEnd"/>
      <w:r>
        <w:t xml:space="preserve"> έτος 2021, συνοδευόμενη με τη φορολογική δήλωση τέκνου του 2021.</w:t>
      </w:r>
    </w:p>
    <w:p w14:paraId="0635D5C7" w14:textId="77777777" w:rsidR="0089145C" w:rsidRDefault="0089145C" w:rsidP="0089145C">
      <w:pPr>
        <w:pStyle w:val="4"/>
        <w:shd w:val="clear" w:color="auto" w:fill="auto"/>
        <w:ind w:left="20" w:right="20"/>
        <w:jc w:val="both"/>
      </w:pPr>
      <w:r>
        <w:t xml:space="preserve">Ο ΧΡΟΝΟΣ ΔΙΑΚΟΠΗΣ του επιδόματος είναι: Στην περίπτωση συμπλήρωσης ορίου ηλικίας, η 31η Δεκεμβρίου, ενώ για τις σπουδές του </w:t>
      </w:r>
      <w:r>
        <w:rPr>
          <w:rStyle w:val="1"/>
        </w:rPr>
        <w:t>ελάχιστου αριθμού των αναγκαίων για την απονομή των τίτλων σπουδών εξαμήνων η λήξη του σπουδαστικού ή ακαδημαϊκού έτους κατά περίπτωση</w:t>
      </w:r>
      <w:r>
        <w:t>.</w:t>
      </w:r>
    </w:p>
    <w:p w14:paraId="5A56E4AB" w14:textId="77777777" w:rsidR="0089145C" w:rsidRDefault="0089145C" w:rsidP="0089145C">
      <w:pPr>
        <w:pStyle w:val="4"/>
        <w:shd w:val="clear" w:color="auto" w:fill="auto"/>
        <w:ind w:left="20" w:right="20"/>
        <w:jc w:val="both"/>
      </w:pPr>
      <w:r>
        <w:rPr>
          <w:rStyle w:val="20"/>
        </w:rPr>
        <w:t>ΕΙΝΑΙ ΣΤΗΝ ΕΥΘΥΝΗ ΤΟΥ ΥΠΑΛΛΗΛΟΥ</w:t>
      </w:r>
      <w:r>
        <w:t xml:space="preserve"> ΝΑ ΕΝΗΜΕΡΩΣΕΙ ΑΜΕΣΑ ΤΗΝ ΥΠΗΡΕΣΙΑ ΓΙΑ ΟΠΟΙΑΔΗΠΟΤΕ ΑΛΛΑΓΗ ΠΡΟΚΥΨΕΙ ΚΑΙ ΕΧΕΙ ΣΧΕΣΗ ΜΕ ΤΗΝ ΔΙΑΚΟΠΗ ΚΑΤΑΒΟΛΗΣ ΤΗΣ ΟΙΚΟΓΕΝΕΙΑΚΗΣ ΠΑΡΟΧΗΣ ΟΠΩΣ ΚΑΙ ΓΙΑ ΟΠΟΙΑΔΗΠΟΤΕ ΑΛΛΑΓΗ ΠΡΟΚΥΨΕΙ ΣΤΗΝ ΣΠΟΥΔΑΣΤΙΚΗ - ΦΟΙΤΗΤΙΚΗ ΚΑΤΑΣΤΑΣΗ ΤΩΝ ΤΕΚΝΩΝ ΤΟΥ για να αποφεύγονται επιστροφές </w:t>
      </w:r>
      <w:proofErr w:type="spellStart"/>
      <w:r>
        <w:t>αχρεωστήτως</w:t>
      </w:r>
      <w:proofErr w:type="spellEnd"/>
      <w:r>
        <w:t xml:space="preserve"> </w:t>
      </w:r>
      <w:proofErr w:type="spellStart"/>
      <w:r>
        <w:t>ληφθέντων</w:t>
      </w:r>
      <w:proofErr w:type="spellEnd"/>
      <w:r>
        <w:t xml:space="preserve"> ποσών, κλπ.</w:t>
      </w:r>
    </w:p>
    <w:p w14:paraId="528F68DC" w14:textId="77777777" w:rsidR="0089145C" w:rsidRDefault="0089145C" w:rsidP="0089145C">
      <w:pPr>
        <w:pStyle w:val="4"/>
        <w:shd w:val="clear" w:color="auto" w:fill="auto"/>
        <w:ind w:left="20" w:right="20"/>
        <w:jc w:val="both"/>
      </w:pPr>
      <w:r>
        <w:rPr>
          <w:rStyle w:val="20"/>
        </w:rPr>
        <w:t>*Συμπληρώνεται και πέραν της ανωτέρω ημερομηνίας (Παρασκευή 11/11/2022) μόνο στην περίπτωση που αποκτούν τέκνο, επισυνάπτοντας την ληξιαρχική πράξη γέννησης ή πιστοποιητικό της νέας οικογενειακής κατάστασης, προκειμένου να χορηγηθεί το επίδομα.</w:t>
      </w:r>
    </w:p>
    <w:p w14:paraId="62B6999C" w14:textId="77777777" w:rsidR="0089145C" w:rsidRDefault="0089145C" w:rsidP="0089145C">
      <w:pPr>
        <w:pStyle w:val="4"/>
        <w:shd w:val="clear" w:color="auto" w:fill="auto"/>
        <w:ind w:left="20" w:right="20"/>
        <w:jc w:val="both"/>
      </w:pPr>
      <w:r>
        <w:t>*Οι αποσπασμένοι εκπαιδευτικοί από άλλες Διευθύνσεις Α/</w:t>
      </w:r>
      <w:proofErr w:type="spellStart"/>
      <w:r>
        <w:t>θμιας</w:t>
      </w:r>
      <w:proofErr w:type="spellEnd"/>
      <w:r>
        <w:t xml:space="preserve"> ή Β/</w:t>
      </w:r>
      <w:proofErr w:type="spellStart"/>
      <w:r>
        <w:t>θμιας</w:t>
      </w:r>
      <w:proofErr w:type="spellEnd"/>
      <w:r>
        <w:t xml:space="preserve"> </w:t>
      </w:r>
      <w:proofErr w:type="spellStart"/>
      <w:r>
        <w:t>Εκπ</w:t>
      </w:r>
      <w:proofErr w:type="spellEnd"/>
      <w:r>
        <w:t>/</w:t>
      </w:r>
      <w:proofErr w:type="spellStart"/>
      <w:r>
        <w:t>σης</w:t>
      </w:r>
      <w:proofErr w:type="spellEnd"/>
      <w:r>
        <w:t xml:space="preserve"> πρέπει να συμπληρώσουν και να αποστείλουν την υπεύθυνη δήλωση στην Διεύθυνση που ανήκουν οργανικά και μισθοδοτούνται από αυτή.</w:t>
      </w:r>
    </w:p>
    <w:p w14:paraId="122FDFC6" w14:textId="77777777" w:rsidR="0089145C" w:rsidRDefault="0089145C" w:rsidP="0089145C">
      <w:pPr>
        <w:pStyle w:val="4"/>
        <w:shd w:val="clear" w:color="auto" w:fill="auto"/>
        <w:spacing w:after="348"/>
        <w:ind w:left="20" w:right="20"/>
        <w:jc w:val="both"/>
      </w:pPr>
      <w:r>
        <w:t>*Παρακαλούμε οι Υπεύθυνες Δηλώσεις να αποστέλλονται ή να προσκομίζονται στην Υπηρεσία από τους Διευθυντές/</w:t>
      </w:r>
      <w:proofErr w:type="spellStart"/>
      <w:r>
        <w:t>τριες</w:t>
      </w:r>
      <w:proofErr w:type="spellEnd"/>
      <w:r>
        <w:t xml:space="preserve"> ή Προϊστάμενους/</w:t>
      </w:r>
      <w:proofErr w:type="spellStart"/>
      <w:r>
        <w:t>νες</w:t>
      </w:r>
      <w:proofErr w:type="spellEnd"/>
      <w:r>
        <w:t xml:space="preserve"> των σχολικών μονάδων με διαβιβαστικό που να αναφέρει τα ονόματα των εκπαιδευτικών που υπέβαλαν δήλωση.</w:t>
      </w:r>
    </w:p>
    <w:p w14:paraId="51A86A32" w14:textId="77777777" w:rsidR="0089145C" w:rsidRDefault="0089145C" w:rsidP="0089145C">
      <w:pPr>
        <w:spacing w:line="180" w:lineRule="exact"/>
        <w:ind w:left="6320"/>
      </w:pPr>
      <w:r>
        <w:rPr>
          <w:rStyle w:val="21"/>
        </w:rPr>
        <w:t>ΑΠΟ ΤΗΝ ΔΙΕΥΘΥΝΣΗ</w:t>
      </w:r>
    </w:p>
    <w:p w14:paraId="70A81310" w14:textId="77777777" w:rsidR="007D7534" w:rsidRDefault="007D7534"/>
    <w:sectPr w:rsidR="007D7534" w:rsidSect="0089145C">
      <w:pgSz w:w="11905" w:h="16837"/>
      <w:pgMar w:top="1440" w:right="1080" w:bottom="1440" w:left="108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5C"/>
    <w:rsid w:val="007D7534"/>
    <w:rsid w:val="008914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AAAA"/>
  <w15:chartTrackingRefBased/>
  <w15:docId w15:val="{5B480723-8965-4C4B-A662-FCE97506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rsid w:val="0089145C"/>
    <w:rPr>
      <w:rFonts w:ascii="Calibri" w:eastAsia="Calibri" w:hAnsi="Calibri" w:cs="Calibri"/>
      <w:b w:val="0"/>
      <w:bCs w:val="0"/>
      <w:i w:val="0"/>
      <w:iCs w:val="0"/>
      <w:smallCaps w:val="0"/>
      <w:strike w:val="0"/>
      <w:spacing w:val="0"/>
      <w:sz w:val="18"/>
      <w:szCs w:val="18"/>
    </w:rPr>
  </w:style>
  <w:style w:type="character" w:customStyle="1" w:styleId="a3">
    <w:name w:val="Σώμα κειμένου_"/>
    <w:basedOn w:val="a0"/>
    <w:link w:val="4"/>
    <w:rsid w:val="0089145C"/>
    <w:rPr>
      <w:rFonts w:ascii="Calibri" w:eastAsia="Calibri" w:hAnsi="Calibri" w:cs="Calibri"/>
      <w:shd w:val="clear" w:color="auto" w:fill="FFFFFF"/>
    </w:rPr>
  </w:style>
  <w:style w:type="character" w:customStyle="1" w:styleId="1">
    <w:name w:val="Σώμα κειμένου1"/>
    <w:basedOn w:val="a3"/>
    <w:rsid w:val="0089145C"/>
    <w:rPr>
      <w:rFonts w:ascii="Calibri" w:eastAsia="Calibri" w:hAnsi="Calibri" w:cs="Calibri"/>
      <w:shd w:val="clear" w:color="auto" w:fill="FFFFFF"/>
    </w:rPr>
  </w:style>
  <w:style w:type="character" w:customStyle="1" w:styleId="a4">
    <w:name w:val="Σώμα κειμένου + Έντονη γραφή"/>
    <w:basedOn w:val="a3"/>
    <w:rsid w:val="0089145C"/>
    <w:rPr>
      <w:rFonts w:ascii="Calibri" w:eastAsia="Calibri" w:hAnsi="Calibri" w:cs="Calibri"/>
      <w:b/>
      <w:bCs/>
      <w:shd w:val="clear" w:color="auto" w:fill="FFFFFF"/>
    </w:rPr>
  </w:style>
  <w:style w:type="character" w:customStyle="1" w:styleId="20">
    <w:name w:val="Σώμα κειμένου2"/>
    <w:basedOn w:val="a3"/>
    <w:rsid w:val="0089145C"/>
    <w:rPr>
      <w:rFonts w:ascii="Calibri" w:eastAsia="Calibri" w:hAnsi="Calibri" w:cs="Calibri"/>
      <w:u w:val="single"/>
      <w:shd w:val="clear" w:color="auto" w:fill="FFFFFF"/>
    </w:rPr>
  </w:style>
  <w:style w:type="character" w:customStyle="1" w:styleId="3">
    <w:name w:val="Σώμα κειμένου3"/>
    <w:basedOn w:val="a3"/>
    <w:rsid w:val="0089145C"/>
    <w:rPr>
      <w:rFonts w:ascii="Calibri" w:eastAsia="Calibri" w:hAnsi="Calibri" w:cs="Calibri"/>
      <w:u w:val="single"/>
      <w:shd w:val="clear" w:color="auto" w:fill="FFFFFF"/>
    </w:rPr>
  </w:style>
  <w:style w:type="character" w:customStyle="1" w:styleId="21">
    <w:name w:val="Σώμα κειμένου (2)"/>
    <w:basedOn w:val="2"/>
    <w:rsid w:val="0089145C"/>
    <w:rPr>
      <w:rFonts w:ascii="Calibri" w:eastAsia="Calibri" w:hAnsi="Calibri" w:cs="Calibri"/>
      <w:b w:val="0"/>
      <w:bCs w:val="0"/>
      <w:i w:val="0"/>
      <w:iCs w:val="0"/>
      <w:smallCaps w:val="0"/>
      <w:strike w:val="0"/>
      <w:spacing w:val="0"/>
      <w:sz w:val="18"/>
      <w:szCs w:val="18"/>
      <w:u w:val="single"/>
    </w:rPr>
  </w:style>
  <w:style w:type="paragraph" w:customStyle="1" w:styleId="4">
    <w:name w:val="Σώμα κειμένου4"/>
    <w:basedOn w:val="a"/>
    <w:link w:val="a3"/>
    <w:rsid w:val="0089145C"/>
    <w:pPr>
      <w:shd w:val="clear" w:color="auto" w:fill="FFFFFF"/>
      <w:spacing w:after="180" w:line="240"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556</Words>
  <Characters>3008</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THEODOROY</dc:creator>
  <cp:keywords/>
  <dc:description/>
  <cp:lastModifiedBy>EVANGELOS THEODOROY</cp:lastModifiedBy>
  <cp:revision>1</cp:revision>
  <dcterms:created xsi:type="dcterms:W3CDTF">2022-10-14T07:02:00Z</dcterms:created>
  <dcterms:modified xsi:type="dcterms:W3CDTF">2022-10-14T07:07:00Z</dcterms:modified>
</cp:coreProperties>
</file>