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85" w:rsidRPr="00260FBA" w:rsidRDefault="00260FBA">
      <w:r>
        <w:t>ΓΙΑ ΕΞΕΙΔΙΚΕΥΜΕΝΗ, ΕΙΣΑΓΩΓΗ ΤΗΣ ΑΓΓΛΙΚΗΣ ΣΤΟ Ν/Γ, ΕΚΟ</w:t>
      </w:r>
    </w:p>
    <w:p w:rsidR="00DF1876" w:rsidRDefault="004659F6">
      <w:r w:rsidRPr="004659F6">
        <w:rPr>
          <w:noProof/>
          <w:lang w:eastAsia="el-GR"/>
        </w:rPr>
        <w:drawing>
          <wp:inline distT="0" distB="0" distL="0" distR="0">
            <wp:extent cx="5274310" cy="668687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93" w:rsidRDefault="00904993"/>
    <w:p w:rsidR="00904993" w:rsidRDefault="00904993"/>
    <w:p w:rsidR="00904993" w:rsidRDefault="00904993"/>
    <w:p w:rsidR="00904993" w:rsidRDefault="00260FBA">
      <w:r>
        <w:t>ΓΙΑ ΕΝΙΑΙΟ ΤΥΠΟ, ΔΙΧΡΟΝΗ ΠΡΟΣΧΟΛΙΚΗ, ΣΜΕΑΕ</w:t>
      </w:r>
    </w:p>
    <w:p w:rsidR="00904993" w:rsidRDefault="00740585">
      <w:r w:rsidRPr="00740585">
        <w:rPr>
          <w:noProof/>
          <w:lang w:eastAsia="el-GR"/>
        </w:rPr>
        <w:drawing>
          <wp:inline distT="0" distB="0" distL="0" distR="0">
            <wp:extent cx="5274310" cy="418336"/>
            <wp:effectExtent l="19050" t="0" r="2540" b="0"/>
            <wp:docPr id="1" name="Εικόνα 1" descr="Λογότυπο ΕΣΠΑ 2021-2027 &amp; ΕΠ Ανθρώπινο Δυναμικό και Κοινωνική Συνοχή 2021-2027_τελικό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ΕΣΠΑ 2021-2027 &amp; ΕΠ Ανθρώπινο Δυναμικό και Κοινωνική Συνοχή 2021-2027_τελικό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993" w:rsidSect="00DF18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659F6"/>
    <w:rsid w:val="00171D0A"/>
    <w:rsid w:val="00260FBA"/>
    <w:rsid w:val="004055D3"/>
    <w:rsid w:val="004659F6"/>
    <w:rsid w:val="00740585"/>
    <w:rsid w:val="00904993"/>
    <w:rsid w:val="00DF1876"/>
    <w:rsid w:val="00FC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dipedayk</cp:lastModifiedBy>
  <cp:revision>5</cp:revision>
  <dcterms:created xsi:type="dcterms:W3CDTF">2022-08-25T06:44:00Z</dcterms:created>
  <dcterms:modified xsi:type="dcterms:W3CDTF">2022-09-30T07:06:00Z</dcterms:modified>
</cp:coreProperties>
</file>